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C7" w:rsidRDefault="00204C9B" w:rsidP="00204C9B">
      <w:pPr>
        <w:spacing w:line="16" w:lineRule="atLeast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95pt;height:17.4pt" fillcolor="black [3213]" stroked="f">
            <v:stroke r:id="rId5" o:title=""/>
            <v:shadow on="t" color="#b2b2b2" opacity="52429f" offset="3pt"/>
            <v:textpath style="font-family:&quot;Times New Roman&quot;;v-text-kern:t" trim="t" fitpath="t" string="Математика"/>
          </v:shape>
        </w:pict>
      </w:r>
      <w:r w:rsidR="001C7DC7" w:rsidRPr="001C7DC7">
        <w:rPr>
          <w:sz w:val="23"/>
          <w:szCs w:val="23"/>
        </w:rPr>
        <w:t xml:space="preserve"> </w:t>
      </w:r>
    </w:p>
    <w:p w:rsidR="001C7DC7" w:rsidRPr="006455A3" w:rsidRDefault="001C7DC7" w:rsidP="00204C9B">
      <w:pPr>
        <w:spacing w:line="16" w:lineRule="atLeast"/>
        <w:jc w:val="center"/>
        <w:rPr>
          <w:sz w:val="32"/>
          <w:szCs w:val="32"/>
          <w:lang w:val="uk-UA"/>
        </w:rPr>
      </w:pPr>
      <w:r w:rsidRPr="006455A3">
        <w:rPr>
          <w:sz w:val="32"/>
          <w:szCs w:val="32"/>
          <w:lang w:val="uk-UA"/>
        </w:rPr>
        <w:t xml:space="preserve">(за підручником Ф.М. </w:t>
      </w:r>
      <w:proofErr w:type="spellStart"/>
      <w:r w:rsidRPr="006455A3">
        <w:rPr>
          <w:sz w:val="32"/>
          <w:szCs w:val="32"/>
          <w:lang w:val="uk-UA"/>
        </w:rPr>
        <w:t>Рівкінд</w:t>
      </w:r>
      <w:proofErr w:type="spellEnd"/>
      <w:r w:rsidRPr="006455A3">
        <w:rPr>
          <w:sz w:val="32"/>
          <w:szCs w:val="32"/>
          <w:lang w:val="uk-UA"/>
        </w:rPr>
        <w:t xml:space="preserve">, Л.В. </w:t>
      </w:r>
      <w:proofErr w:type="spellStart"/>
      <w:r w:rsidRPr="006455A3">
        <w:rPr>
          <w:sz w:val="32"/>
          <w:szCs w:val="32"/>
          <w:lang w:val="uk-UA"/>
        </w:rPr>
        <w:t>Оляницька</w:t>
      </w:r>
      <w:proofErr w:type="spellEnd"/>
      <w:r w:rsidRPr="006455A3">
        <w:rPr>
          <w:sz w:val="32"/>
          <w:szCs w:val="32"/>
          <w:lang w:val="uk-UA"/>
        </w:rPr>
        <w:t>)</w:t>
      </w:r>
    </w:p>
    <w:tbl>
      <w:tblPr>
        <w:tblStyle w:val="af"/>
        <w:tblW w:w="11414" w:type="dxa"/>
        <w:tblLayout w:type="fixed"/>
        <w:tblLook w:val="04A0" w:firstRow="1" w:lastRow="0" w:firstColumn="1" w:lastColumn="0" w:noHBand="0" w:noVBand="1"/>
      </w:tblPr>
      <w:tblGrid>
        <w:gridCol w:w="966"/>
        <w:gridCol w:w="708"/>
        <w:gridCol w:w="12"/>
        <w:gridCol w:w="7494"/>
        <w:gridCol w:w="2234"/>
      </w:tblGrid>
      <w:tr w:rsidR="001C7DC7" w:rsidRPr="00B861D1" w:rsidTr="00204C9B">
        <w:tc>
          <w:tcPr>
            <w:tcW w:w="966" w:type="dxa"/>
            <w:hideMark/>
          </w:tcPr>
          <w:p w:rsidR="001C7DC7" w:rsidRPr="006455A3" w:rsidRDefault="001C7DC7" w:rsidP="00204C9B">
            <w:pPr>
              <w:spacing w:line="16" w:lineRule="atLeast"/>
              <w:jc w:val="center"/>
              <w:rPr>
                <w:sz w:val="32"/>
                <w:szCs w:val="32"/>
                <w:lang w:val="uk-UA"/>
              </w:rPr>
            </w:pPr>
            <w:r w:rsidRPr="006455A3">
              <w:rPr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720" w:type="dxa"/>
            <w:gridSpan w:val="2"/>
            <w:hideMark/>
          </w:tcPr>
          <w:p w:rsidR="001C7DC7" w:rsidRPr="006455A3" w:rsidRDefault="001C7DC7" w:rsidP="00204C9B">
            <w:pPr>
              <w:spacing w:line="16" w:lineRule="atLeast"/>
              <w:jc w:val="center"/>
              <w:rPr>
                <w:sz w:val="32"/>
                <w:szCs w:val="32"/>
                <w:lang w:val="uk-UA"/>
              </w:rPr>
            </w:pPr>
            <w:r w:rsidRPr="006455A3">
              <w:rPr>
                <w:sz w:val="32"/>
                <w:szCs w:val="32"/>
                <w:lang w:val="uk-UA"/>
              </w:rPr>
              <w:t>№ п/</w:t>
            </w:r>
            <w:proofErr w:type="spellStart"/>
            <w:r w:rsidRPr="006455A3">
              <w:rPr>
                <w:sz w:val="32"/>
                <w:szCs w:val="32"/>
                <w:lang w:val="uk-UA"/>
              </w:rPr>
              <w:t>п</w:t>
            </w:r>
            <w:proofErr w:type="spellEnd"/>
          </w:p>
        </w:tc>
        <w:tc>
          <w:tcPr>
            <w:tcW w:w="7494" w:type="dxa"/>
            <w:hideMark/>
          </w:tcPr>
          <w:p w:rsidR="001C7DC7" w:rsidRPr="006455A3" w:rsidRDefault="001C7DC7" w:rsidP="00204C9B">
            <w:pPr>
              <w:spacing w:line="16" w:lineRule="atLeast"/>
              <w:jc w:val="center"/>
              <w:rPr>
                <w:sz w:val="32"/>
                <w:szCs w:val="32"/>
                <w:lang w:val="uk-UA"/>
              </w:rPr>
            </w:pPr>
            <w:r w:rsidRPr="006455A3">
              <w:rPr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2234" w:type="dxa"/>
            <w:hideMark/>
          </w:tcPr>
          <w:p w:rsidR="001C7DC7" w:rsidRPr="006455A3" w:rsidRDefault="001C7DC7" w:rsidP="00204C9B">
            <w:pPr>
              <w:spacing w:line="16" w:lineRule="atLeast"/>
              <w:ind w:left="44" w:hanging="44"/>
              <w:jc w:val="center"/>
              <w:rPr>
                <w:lang w:val="uk-UA"/>
              </w:rPr>
            </w:pPr>
            <w:r w:rsidRPr="006455A3">
              <w:rPr>
                <w:lang w:val="uk-UA"/>
              </w:rPr>
              <w:t>Матеріал  підручника</w:t>
            </w:r>
          </w:p>
        </w:tc>
      </w:tr>
      <w:tr w:rsidR="001C7DC7" w:rsidRPr="008845AB" w:rsidTr="00204C9B">
        <w:tc>
          <w:tcPr>
            <w:tcW w:w="11414" w:type="dxa"/>
            <w:gridSpan w:val="5"/>
          </w:tcPr>
          <w:p w:rsidR="001C7DC7" w:rsidRPr="006455A3" w:rsidRDefault="001C7DC7" w:rsidP="00204C9B">
            <w:pPr>
              <w:pStyle w:val="a9"/>
              <w:spacing w:line="16" w:lineRule="atLeast"/>
              <w:jc w:val="center"/>
              <w:rPr>
                <w:rFonts w:eastAsia="Segoe UI"/>
                <w:b/>
                <w:sz w:val="28"/>
                <w:szCs w:val="28"/>
                <w:lang w:val="uk-UA"/>
              </w:rPr>
            </w:pPr>
            <w:r w:rsidRPr="006455A3">
              <w:rPr>
                <w:rFonts w:eastAsia="Segoe UI"/>
                <w:b/>
                <w:sz w:val="28"/>
                <w:szCs w:val="28"/>
                <w:lang w:val="uk-UA"/>
              </w:rPr>
              <w:t xml:space="preserve">І семестр (64 </w:t>
            </w:r>
            <w:proofErr w:type="spellStart"/>
            <w:r w:rsidRPr="006455A3">
              <w:rPr>
                <w:rFonts w:eastAsia="Segoe UI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6455A3">
              <w:rPr>
                <w:rFonts w:eastAsia="Segoe UI"/>
                <w:b/>
                <w:sz w:val="28"/>
                <w:szCs w:val="28"/>
                <w:lang w:val="uk-UA"/>
              </w:rPr>
              <w:t>)</w:t>
            </w:r>
          </w:p>
        </w:tc>
      </w:tr>
      <w:tr w:rsidR="001C7DC7" w:rsidRPr="008845AB" w:rsidTr="00204C9B">
        <w:tc>
          <w:tcPr>
            <w:tcW w:w="11414" w:type="dxa"/>
            <w:gridSpan w:val="5"/>
            <w:hideMark/>
          </w:tcPr>
          <w:p w:rsidR="001C7DC7" w:rsidRPr="006455A3" w:rsidRDefault="001C7DC7" w:rsidP="00204C9B">
            <w:pPr>
              <w:pStyle w:val="a9"/>
              <w:spacing w:line="16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455A3">
              <w:rPr>
                <w:rFonts w:eastAsia="Segoe UI"/>
                <w:b/>
                <w:sz w:val="28"/>
                <w:szCs w:val="28"/>
                <w:lang w:val="uk-UA"/>
              </w:rPr>
              <w:t>Узагальнення і систематизація навчального матеріалу</w:t>
            </w:r>
            <w:r w:rsidRPr="006455A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455A3">
              <w:rPr>
                <w:rFonts w:eastAsia="Segoe UI"/>
                <w:b/>
                <w:sz w:val="28"/>
                <w:szCs w:val="28"/>
                <w:lang w:val="uk-UA"/>
              </w:rPr>
              <w:t>за 1 клас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  <w:hideMark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en-US"/>
              </w:rPr>
            </w:pPr>
            <w:r w:rsidRPr="00204C9B"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7494" w:type="dxa"/>
            <w:hideMark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Утворення чисел в межах 100. Одноцифрові та двоцифро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ві числа. Порівняння чисел.</w:t>
            </w:r>
          </w:p>
        </w:tc>
        <w:tc>
          <w:tcPr>
            <w:tcW w:w="2234" w:type="dxa"/>
            <w:hideMark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1– 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Додавання і віднімання в межах 10. 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 – 10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9 - 10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3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Послідовність чисел першої сотні. Порівняння чисел.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11 – 19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7 - 8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18 - 19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4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Одноцифрові і двоцифрові числа, позиційний принцип за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пису числа.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20 – 26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25 - 26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5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на основі десяткової нумерації. Доба. Тиждень.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27 – 36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35 - 36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6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Послідовність чисел першої сотні. Розв’язування задач на різницеве порівняння.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37 – 43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 43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7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Точки, промені, відрізки. Перетин прямих. Додавання і віднімання на основі десяткової нумерації.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44 – 51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50 - 51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8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Запис двоцифрових чисел. Одиниці вимірювання довжини. Додавання і віднімання іменованих чисел.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52 – 60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59 - 60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9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Назви компонентів дії додавання. Знаходження невідо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мого доданка. Поняття «рівняння». Послідовність чисел першої сотні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61 – 69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 68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10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Переставний закон додавання. Розв’язування рівнянь. По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рівняння виразів.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70 - 78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77 - 78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Істинні і хибні нерівності. Назви компонентів дії відніман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ня. Розв'язування задач за допомогою рівняння. Знахо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дження невідомого зменшуваного. Розв’язування оберне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них задач.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79 – 85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 85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12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Одиниця вимірювання маси — кілограм. Додавання і від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німання чисел в межах 100 без переходу через десяток. Знаходження невідомого від'ємника.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86 – 93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20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 93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13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Грошові одиниці — гривня, копійка. Співвідношення між грошовими одиницями. Складання і розв’язування задач за схемами.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94 – 101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21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100 - 101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14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color w:val="00B05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Одиниця вимірювання місткості — літр. Додавання і від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німання іменованих чисел.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1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102 – 109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22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108 - 109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15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в межах 100 без переходу через десяток. Розв'язування рівнянь. Перетворенню величин. Порівняння іменованого числа та суми або різниці імено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ваних чисел.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110 – 117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23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Cs/>
                <w:spacing w:val="-1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116 - 117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16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Контрольна робота № 1 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17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Аналіз контрольної роботи. Узагальнення вивченого в 1 кла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сі.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ТО № 1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11414" w:type="dxa"/>
            <w:gridSpan w:val="5"/>
          </w:tcPr>
          <w:p w:rsidR="001C7DC7" w:rsidRPr="00204C9B" w:rsidRDefault="001C7DC7" w:rsidP="00204C9B">
            <w:pPr>
              <w:tabs>
                <w:tab w:val="left" w:pos="1701"/>
              </w:tabs>
              <w:spacing w:line="16" w:lineRule="atLeast"/>
              <w:jc w:val="center"/>
              <w:rPr>
                <w:rFonts w:eastAsia="Segoe UI"/>
                <w:b/>
                <w:sz w:val="36"/>
                <w:szCs w:val="36"/>
                <w:lang w:val="uk-UA"/>
              </w:rPr>
            </w:pPr>
            <w:r w:rsidRPr="00204C9B">
              <w:rPr>
                <w:rFonts w:eastAsia="Segoe UI"/>
                <w:b/>
                <w:sz w:val="36"/>
                <w:szCs w:val="36"/>
                <w:lang w:val="uk-UA"/>
              </w:rPr>
              <w:t xml:space="preserve">Табличне додавання і віднімання чисел у межах 20 </w:t>
            </w:r>
          </w:p>
          <w:p w:rsidR="001C7DC7" w:rsidRPr="00204C9B" w:rsidRDefault="001C7DC7" w:rsidP="00204C9B">
            <w:pPr>
              <w:tabs>
                <w:tab w:val="left" w:pos="1701"/>
              </w:tabs>
              <w:spacing w:line="16" w:lineRule="atLeast"/>
              <w:jc w:val="center"/>
              <w:rPr>
                <w:rStyle w:val="12"/>
                <w:i w:val="0"/>
                <w:sz w:val="36"/>
                <w:szCs w:val="36"/>
                <w:lang w:eastAsia="uk-UA"/>
              </w:rPr>
            </w:pPr>
            <w:r w:rsidRPr="00204C9B">
              <w:rPr>
                <w:rFonts w:eastAsia="Segoe UI"/>
                <w:b/>
                <w:sz w:val="36"/>
                <w:szCs w:val="36"/>
                <w:lang w:val="uk-UA"/>
              </w:rPr>
              <w:t>з переходом через розряд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18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числа 2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Складання і розв'язування прямих і обернених до них задач.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118 – 124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25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123  - 124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19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числа 3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Істинні і хибні рівності і нерівності. Довжина ламаної лінії. Порівняння іменованих чисел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125 – 134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26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133  - 134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20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Додавання і віднімання числа 4 </w:t>
            </w:r>
            <w:r w:rsidRPr="00204C9B">
              <w:rPr>
                <w:rStyle w:val="75pt"/>
                <w:rFonts w:ascii="Times New Roman" w:hAnsi="Times New Roman" w:cs="Times New Roman"/>
                <w:b w:val="0"/>
                <w:i w:val="0"/>
                <w:sz w:val="36"/>
                <w:szCs w:val="36"/>
              </w:rPr>
              <w:t>з переходом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Знаходження довжини ламаної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135 – 143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28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142  - 143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21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Вирази зі змінними. Кути. Прямі і непрямі кути. Побудова прямого кута на аркуші в клітинку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144 – 152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30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152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22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числа 5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Знаходження значень виразів зі змінною. Знайомство із задачами у дві дії. Знайомство з поняттями «проста» і «складена» задачі.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153 – 161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32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160  - 161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23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Многокутник та його елементи, вершини, сторони, кути. Периметр многокутника.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>Розв’язування задач у дві дії.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162 – 169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34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168  - 169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24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числа 6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Прямокутник та його елементи. Властивість протилеж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них сторін прямокутника. Розв’язування складених задач.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170 – 179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35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178  - 179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25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числа 7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Складання та розв’язування задач за схемами. Побу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дова прямокутника із зазначеними сторонами. Знаходжен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ня периметра прямокутника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180 – 188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36 - 37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187  - 188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26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color w:val="00B05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Розв’язування складених задач. Порівняння іменованих чисел. Квадрат. Побудова квадрата. 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189 – 198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38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197  - 198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27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числа 8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Розв’язування рівнянь.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199 – 208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39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207 - 208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2</w:t>
            </w:r>
            <w:r w:rsidRPr="00204C9B"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Взаємозв’язок дій додавання і віднімання. Перевірка дії додавання відніманням, дії від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німання — додаванням або відніманням. Розв'язування задач.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209 – 218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40 - 41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217 - 218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29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.і віднімання числа 9 з переходом через деся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ток. Позначення сторін многокутника малими латинськи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ми літерами. Правило знаходження периметра прямокутника.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219 – 227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42 - 43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226 - 227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3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Узагальнена таблиця додавання і віднімання одноцифрових чисел з переходом через десяток. Правило знахо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дження периметра квадрата.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2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228 – 236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44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235 - 236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3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Розв'язування складених задач різними способами. Роз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в’язування рівнянь. Знаходження периметра геометричних фігур.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237 – 246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45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245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32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Контрольна робота № 2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eastAsia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33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Аналіз контрольної роботи. Порядок виконання дій у виразах з дужками. Порівняння чисел і виразів. Складання і розв’язання задач за корот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ким записом.  </w:t>
            </w:r>
            <w:r w:rsidRPr="00204C9B">
              <w:rPr>
                <w:rStyle w:val="75pt0pt"/>
                <w:rFonts w:ascii="Times New Roman" w:hAnsi="Times New Roman" w:cs="Times New Roman"/>
                <w:sz w:val="36"/>
                <w:szCs w:val="36"/>
              </w:rPr>
              <w:t>ТО № 2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247 – 255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47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254 - 255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34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Читання виразів і обчислення їх значень. Додавання числа до суми чисел. Віднімання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>числа від суми двох чисел. Пе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ретворення величин.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256 – 264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48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263 - 264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35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Fonts w:eastAsia="Segoe UI"/>
                <w:bCs/>
                <w:color w:val="000000"/>
                <w:spacing w:val="-10"/>
                <w:sz w:val="36"/>
                <w:szCs w:val="36"/>
                <w:shd w:val="clear" w:color="auto" w:fill="FFFFFF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до числа суми двох чисел. Віднімання суми двох чисел від третього числа. Знаходження значень ви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разів, що містять дужки. 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265 – 273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272 - 273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36</w:t>
            </w:r>
          </w:p>
        </w:tc>
        <w:tc>
          <w:tcPr>
            <w:tcW w:w="749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Обчислення виразів зручним способом. Розв’язання задач за допомогою виразів. Розв’язання складених задач. Закріплення вивченого. Узагальнення і систематизація знань за темою.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274 – 283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282 - 283</w:t>
            </w:r>
          </w:p>
        </w:tc>
      </w:tr>
      <w:tr w:rsidR="001C7DC7" w:rsidRPr="00204C9B" w:rsidTr="00204C9B">
        <w:tc>
          <w:tcPr>
            <w:tcW w:w="11414" w:type="dxa"/>
            <w:gridSpan w:val="5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11"/>
                <w:i w:val="0"/>
                <w:sz w:val="36"/>
                <w:szCs w:val="36"/>
                <w:lang w:eastAsia="uk-UA"/>
              </w:rPr>
            </w:pPr>
            <w:r w:rsidRPr="00204C9B">
              <w:rPr>
                <w:rFonts w:eastAsia="Segoe UI"/>
                <w:b/>
                <w:sz w:val="36"/>
                <w:szCs w:val="36"/>
                <w:lang w:val="uk-UA"/>
              </w:rPr>
              <w:t>Усне додавання і віднімання чисел у межах 100 з переходом через розряд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3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виду 37 + 6. Розв'язання складених задач.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284 – 291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290 - 291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38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Округлення чисел. Розв’язаний рівнянь. Розв'язання у </w:t>
            </w:r>
            <w:r w:rsidRPr="00204C9B">
              <w:rPr>
                <w:rStyle w:val="6pt"/>
                <w:rFonts w:ascii="Times New Roman" w:hAnsi="Times New Roman" w:cs="Times New Roman"/>
                <w:b w:val="0"/>
                <w:sz w:val="36"/>
                <w:szCs w:val="36"/>
              </w:rPr>
              <w:t>дві дії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292 – 300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299 - 300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39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виду 45 + 7 способом округлення. Розв’язання задач з буквеними даними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301 – 308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307 - 308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виду 7 + 15. Розв’язання задач різними спосо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бами.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309 – 317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317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Віднімання виду 40 – 8. Порядок виконання дій у виразах з дужками і без дужок.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318 – 326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59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325 - 326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Віднімання виду 35 – 7. Розв’язання задач. Утворення іс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тинних нерівностей.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327 – 335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335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Утворення істинних рівностей. Порівняння чисел. Дода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вання і віднімання іменованих чисел. Складання і розв’я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зування задач за коротким записом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336 – 342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341 - 342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color w:val="00B05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Віднімання виду 45 – 7. Творча робота над задачею! За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дача із зайвими даними.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3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343 – 351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350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Розв’язання задач вивчених видів. Обчислення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>виразів з дужками і без дужок.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352 – 360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д/з  с. 64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359 - 360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Контрольна робота № 3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4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Аналіз контрольної роботи. Додавання виду 27 + 16. Розв’язання задач, сформульованих у непрямій формі.   </w:t>
            </w:r>
            <w:r w:rsidRPr="00204C9B">
              <w:rPr>
                <w:rStyle w:val="75pt0pt"/>
                <w:rFonts w:ascii="Times New Roman" w:hAnsi="Times New Roman" w:cs="Times New Roman"/>
                <w:sz w:val="36"/>
                <w:szCs w:val="36"/>
              </w:rPr>
              <w:t>ТО № 3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361 – 369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368 - 369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48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виду 45 + 27 двома способами. Розв’язання за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дач різних видів.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370 – 377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376 - 377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49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Дії з іменованими числами. Розв'язання рівнянь. Складан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ня і розв’язання задачі за таблицею.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378 – 386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 xml:space="preserve">д/з  с. 67 – 68 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385 - 386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двоцифрових і одноцифрових чисел. Взаємо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зв’язок дії додавання і дії віднімання. Порівняння імено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ваних чисел.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387 – 395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69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394 - 395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Віднімання виду 45 – 27 двома способами. Дії з іменова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ними числами. Розв’язання задач</w:t>
            </w:r>
            <w:r w:rsidRPr="00204C9B">
              <w:rPr>
                <w:rStyle w:val="65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396 – 404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403 - 404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Обчислення виразів зручним способом. Перетворення іме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нованих чисел. Віднімання суми від числа трьома спосо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бами.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405 – 414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413 - 414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Одиниця маси — центнер. Порівняння величин. Дії з іме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нованими числами. Розв’язання задачі за допомогою рівняння.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415 – 424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424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Віднімання виду 40 – 27 трьома способами. Знаходження периметра трикутника. Розв'язання задач різних видів.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425 – 433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433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Перевірка дії додавання і дії віднімання. Розв'язання за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дач на різницеве порівняння. Визначення прямих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кутів.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434 – 442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441 - 442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Обчислення виразів з дужками і без дужок. Розв'язання задач у три дії (ознайомлення)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443 – 451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450 - 451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5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Перетворення величин. Розв’язання задач вивчених видів. Знаходження і порівняння периметрів геометричних фігур.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452 – 459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79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458 - 459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58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color w:val="00B05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Коло. Круг. Побудова кола за допомогою циркуля. Центр кола (круга), радіус, діаметр.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lastRenderedPageBreak/>
              <w:t xml:space="preserve">Розв’язання задач. 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460 – 467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466 - 467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59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Вимірювання радіусів і діаметрів кола. Порівняння їх вели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чин. Обчислення виразів. Розв’язання задач.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468 – 475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475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6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Знаходження числового зна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 xml:space="preserve">чення виразів із змінною. Розв’язання рівнянь. Побудова кола із зазначеним радіусом. </w:t>
            </w:r>
            <w:r w:rsidRPr="00204C9B">
              <w:rPr>
                <w:rStyle w:val="75pt0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>Самостійна робота № 4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476 – 484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484</w:t>
            </w:r>
          </w:p>
        </w:tc>
      </w:tr>
      <w:tr w:rsidR="001C7DC7" w:rsidRPr="00204C9B" w:rsidTr="00204C9B">
        <w:trPr>
          <w:trHeight w:val="527"/>
        </w:trPr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6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Fonts w:eastAsia="Segoe UI"/>
                <w:color w:val="000000"/>
                <w:spacing w:val="-10"/>
                <w:sz w:val="36"/>
                <w:szCs w:val="36"/>
                <w:shd w:val="clear" w:color="auto" w:fill="FFFFFF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Знаходження значення виразів з дужками і без дужок. Розв’язання задач. Побудова прямокутника і знаходження його периметра. 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485 – 492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491 - 492</w:t>
            </w:r>
          </w:p>
        </w:tc>
      </w:tr>
      <w:tr w:rsidR="001C7DC7" w:rsidRPr="00204C9B" w:rsidTr="00204C9B">
        <w:trPr>
          <w:trHeight w:val="350"/>
        </w:trPr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62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>Контрольна робота № 4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6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Аналіз контрольної роботи. Додавання і віднімання двоцифрових чисел. Складання і розв'язання задач за малюнками.  </w:t>
            </w:r>
            <w:r w:rsidRPr="00204C9B">
              <w:rPr>
                <w:rStyle w:val="75pt0pt"/>
                <w:rFonts w:ascii="Times New Roman" w:hAnsi="Times New Roman" w:cs="Times New Roman"/>
                <w:bCs w:val="0"/>
                <w:sz w:val="36"/>
                <w:szCs w:val="36"/>
              </w:rPr>
              <w:t>ТО № 4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493 – 508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87 - 88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507 - 508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64</w:t>
            </w:r>
          </w:p>
        </w:tc>
        <w:tc>
          <w:tcPr>
            <w:tcW w:w="7506" w:type="dxa"/>
            <w:gridSpan w:val="2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Складання рівностей. Порівняння виразів і чисел. Розв’я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зання задач вивчених видів. Повторення і закріплення вивченого. Підсумковий урок за семестр.</w:t>
            </w:r>
          </w:p>
        </w:tc>
        <w:tc>
          <w:tcPr>
            <w:tcW w:w="2234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509 – 515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89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514 - 515</w:t>
            </w:r>
          </w:p>
        </w:tc>
      </w:tr>
    </w:tbl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P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204C9B" w:rsidRPr="00204C9B" w:rsidRDefault="00204C9B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p w:rsidR="001C7DC7" w:rsidRPr="00204C9B" w:rsidRDefault="001C7DC7" w:rsidP="00204C9B">
      <w:pPr>
        <w:tabs>
          <w:tab w:val="left" w:pos="1701"/>
        </w:tabs>
        <w:spacing w:line="16" w:lineRule="atLeast"/>
        <w:rPr>
          <w:sz w:val="36"/>
          <w:szCs w:val="36"/>
          <w:lang w:val="uk-UA"/>
        </w:rPr>
      </w:pPr>
    </w:p>
    <w:tbl>
      <w:tblPr>
        <w:tblStyle w:val="af"/>
        <w:tblW w:w="11165" w:type="dxa"/>
        <w:tblLayout w:type="fixed"/>
        <w:tblLook w:val="04A0" w:firstRow="1" w:lastRow="0" w:firstColumn="1" w:lastColumn="0" w:noHBand="0" w:noVBand="1"/>
      </w:tblPr>
      <w:tblGrid>
        <w:gridCol w:w="966"/>
        <w:gridCol w:w="843"/>
        <w:gridCol w:w="7115"/>
        <w:gridCol w:w="2241"/>
      </w:tblGrid>
      <w:tr w:rsidR="001C7DC7" w:rsidRPr="00204C9B" w:rsidTr="00204C9B">
        <w:tc>
          <w:tcPr>
            <w:tcW w:w="11165" w:type="dxa"/>
            <w:gridSpan w:val="4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75pt0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</w:pPr>
            <w:r w:rsidRPr="00204C9B">
              <w:rPr>
                <w:rStyle w:val="8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lastRenderedPageBreak/>
              <w:t xml:space="preserve">II семестр (72 </w:t>
            </w:r>
            <w:proofErr w:type="spellStart"/>
            <w:r w:rsidRPr="00204C9B">
              <w:rPr>
                <w:rStyle w:val="8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>год</w:t>
            </w:r>
            <w:proofErr w:type="spellEnd"/>
            <w:r w:rsidRPr="00204C9B">
              <w:rPr>
                <w:rStyle w:val="8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>)</w:t>
            </w:r>
          </w:p>
        </w:tc>
      </w:tr>
      <w:tr w:rsidR="001C7DC7" w:rsidRPr="00204C9B" w:rsidTr="00204C9B">
        <w:tc>
          <w:tcPr>
            <w:tcW w:w="11165" w:type="dxa"/>
            <w:gridSpan w:val="4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rStyle w:val="9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>Множення і ділення. Табличне множення і ділення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65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Дія множення. Знак множення. Заміна виразів на додаван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ня виразами на множення і виразів на множення виразами на додавання.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516 – 521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520 - 521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6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Назви чисел при множенні. Читання рівностей. Задачі на множення.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522 – 530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529 - 530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67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Переставний закон множення. Використання переставного закону множення при знаходженні значень виразів.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531– 539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538 - 539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68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Таблиця множення числа 2. Задачі на множення. Знахо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дження периметра квадрата зручним способом.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540 – 547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546 - 547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69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Вправи і задачі на засвоєння таблиці множення числа 2</w:t>
            </w:r>
            <w:r w:rsidRPr="00204C9B">
              <w:rPr>
                <w:rStyle w:val="75pt0pt0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 xml:space="preserve">.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Збільшення числа у кілька разів. Порівняння задач на збільшення числа на кілька одиниць і на збільшення числа у кілька разів.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548 – 557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557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Розв'язування і порівняння задач на ділення на рівні части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 xml:space="preserve">ни і на ділення на вміщення. 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558 – 566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565 - 566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Взаємозв’язок дій множення і ділення. Порівняння таблиці множення числа 2 і таблиці ділення на число 2.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567 – 573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99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572 - 573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Fonts w:eastAsia="Segoe UI"/>
                <w:color w:val="000000"/>
                <w:spacing w:val="-10"/>
                <w:sz w:val="36"/>
                <w:szCs w:val="36"/>
                <w:shd w:val="clear" w:color="auto" w:fill="FFFFFF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Порівняння таблиці множення числа 2 і таблиці ділення на число 2. Розв'язування і порівняння задач на ділення на рівні части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ни і на ділення на вміщення.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574 – 582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581 - 582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Порядок виконання дій у виразах, які містять дії додаван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ня, віднімання, множення і ділення без дужок.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583 – 592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591 - 592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Назви компонентів при діленні. Зменшення числа на кілька одиниць і у декілька разів. Розв’язування задач на ділення.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593 – 599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598 - 599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Порядок дій у виразах. Знаходження невідомого дільника ї частки. Порівняння виразів.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600 – 609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608 - 609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7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color w:val="auto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color w:val="auto"/>
                <w:sz w:val="36"/>
                <w:szCs w:val="36"/>
              </w:rPr>
              <w:t>Розв’язування задач зазначених видів. Знаходження зна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color w:val="auto"/>
                <w:sz w:val="36"/>
                <w:szCs w:val="36"/>
              </w:rPr>
              <w:softHyphen/>
              <w:t>чень виразів.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sz w:val="36"/>
                <w:szCs w:val="36"/>
                <w:lang w:val="uk-UA"/>
              </w:rPr>
            </w:pPr>
            <w:r w:rsidRPr="00204C9B">
              <w:rPr>
                <w:b/>
                <w:sz w:val="36"/>
                <w:szCs w:val="36"/>
                <w:lang w:val="uk-UA"/>
              </w:rPr>
              <w:t>Самостійна робота № 5.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610 – 619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619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77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Множення одиниці на будь-яке число.. Множення будь-якого числа на 1. Ділення будь-якого числа на один. Ді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лення будь-якого числа самого на себе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620 – 627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626 - 627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78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Cs w:val="0"/>
                <w:color w:val="auto"/>
                <w:sz w:val="36"/>
                <w:szCs w:val="36"/>
              </w:rPr>
              <w:t xml:space="preserve">Контрольна робота № 5 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79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Аналіз контрольної роботи. Узагальнення і систематизація знань.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ТО № 5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80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Таблиця множення числа 3. Розв’язування задач.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628 – 635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108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635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Вправи і задачі на засвоєння таблиці множення числа 3. Правило виконання порядку дій у виразах без дужок із дужками.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636 – 644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643 - 644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Взаємозв’язок дії ділення і множення. Складання задачі за рівностями, її розв’язування. Складання рівностей на множення і ділення за малюнком.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645 – 655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654 - 655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Складання таблиці ділення на число 3. Порівняння таб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лиці множення числа і таблиці ділення на число 3. Роз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в’язування і порівняння таблиць на ділення.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656 – 663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662 - 663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Вправи і задачі на засвоєння таблиці множення числа 3 і таблиці ділення на число 3. Знаходження сторони рівностороннього трикутника за даним периметром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664 – 673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672 - 673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Вправи і задачі на засвоєння таблиці множення числа 3 і таблиці ділення на 3. Розв’язування задач з буквеними даними.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674 – 682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682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Вправи і задачі на засвоєння таблиці множення числа 3 і таблиці ділення на число 3. Розв'язування задач.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683 – 692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691 - 692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8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Таблиця множення числа 4. Обчислення виразів без ду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softHyphen/>
              <w:t>жок. Складання задачі за розв’язанням.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693 – 700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699 - 700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88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Порівняння таблиць ділення на число </w:t>
            </w:r>
            <w:r w:rsidRPr="00204C9B">
              <w:rPr>
                <w:rStyle w:val="65pt0"/>
                <w:rFonts w:ascii="Times New Roman" w:hAnsi="Times New Roman" w:cs="Times New Roman"/>
                <w:b w:val="0"/>
                <w:sz w:val="36"/>
                <w:szCs w:val="36"/>
              </w:rPr>
              <w:t xml:space="preserve">4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і </w:t>
            </w:r>
            <w:r w:rsidRPr="00204C9B">
              <w:rPr>
                <w:rStyle w:val="65pt0"/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 xml:space="preserve">множення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чис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ла </w:t>
            </w:r>
            <w:r w:rsidRPr="00204C9B">
              <w:rPr>
                <w:rStyle w:val="65pt0"/>
                <w:rFonts w:ascii="Times New Roman" w:hAnsi="Times New Roman" w:cs="Times New Roman"/>
                <w:b w:val="0"/>
                <w:sz w:val="36"/>
                <w:szCs w:val="36"/>
              </w:rPr>
              <w:t xml:space="preserve">4.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Розв’язування рівнянь на знаходження невідомого множника. Побудова трикутника і доповнення його до чо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 xml:space="preserve">тирикутника.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6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701 – 708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д/з  с. 118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707 - 708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89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Правило знаходження невідомого множника. Розв’язу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вання рівнянь на знаходження невідомого множника. Побудова трикутника і доповнення його до чотирикут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ника.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709 – 718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119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718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90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Контрольна робота </w:t>
            </w:r>
            <w:r w:rsidRPr="00204C9B">
              <w:rPr>
                <w:rStyle w:val="65pt0"/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№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6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Аналіз контрольної роботи. Узагальнення і систематизація знань.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ТО № 6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92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Знаходження невідомого дільника і діленого.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719 – 728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728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Знаходження значення виразів з дужками і без дужок. По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рівняння задач та їх розв’язання.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729 – 735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734 - 735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множення числа 5.. Порівняння виразів. Розв’язання задач.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736 – 743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742 - 743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ділення на 5. Порівняння таблиці множення числа 5 і таблиці ділення на число 5. Розв’язування задач різних видів.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744 – 752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751 - 752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Вправи і задачі на </w:t>
            </w:r>
            <w:r w:rsidRPr="00204C9B">
              <w:rPr>
                <w:rStyle w:val="65pt0"/>
                <w:rFonts w:ascii="Times New Roman" w:hAnsi="Times New Roman" w:cs="Times New Roman"/>
                <w:b w:val="0"/>
                <w:sz w:val="36"/>
                <w:szCs w:val="36"/>
              </w:rPr>
              <w:t xml:space="preserve">засвоєння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таблиці множення числа 5 і таблиці ділення на число 5. Складання задачі за її розв’язанням.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753 – 761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760 - 761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Розв’язування рівнянь. Побудова квадрата і знаходження його периметра.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762 – 772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771 - 772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9</w:t>
            </w:r>
            <w:r w:rsidRPr="00204C9B"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Fonts w:eastAsia="Segoe UI"/>
                <w:bCs/>
                <w:color w:val="000000"/>
                <w:spacing w:val="-10"/>
                <w:sz w:val="36"/>
                <w:szCs w:val="36"/>
                <w:shd w:val="clear" w:color="auto" w:fill="FFFFFF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множення числа 6. Одиниці вимірювання часу. Співвідношення між одиницями часу. Визначення часу за годинником.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773 – 781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780 - 781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99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Визначення часу за годинником. Одиниці часу, пов’язані з обертанням небесних тіл – доба, місяць, </w:t>
            </w:r>
            <w:r w:rsidRPr="00204C9B">
              <w:rPr>
                <w:rStyle w:val="65pt0"/>
                <w:rFonts w:ascii="Times New Roman" w:hAnsi="Times New Roman" w:cs="Times New Roman"/>
                <w:b w:val="0"/>
                <w:sz w:val="36"/>
                <w:szCs w:val="36"/>
              </w:rPr>
              <w:t xml:space="preserve">рік.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7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782 – 789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128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788 - 789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Fonts w:eastAsia="Segoe UI"/>
                <w:bCs/>
                <w:color w:val="000000"/>
                <w:spacing w:val="-10"/>
                <w:sz w:val="36"/>
                <w:szCs w:val="36"/>
                <w:shd w:val="clear" w:color="auto" w:fill="FFFFFF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Розв’язування задач, пов'язані з одиницями вимірюванню часу. Вправи на засвоєння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 xml:space="preserve">таблиці множення числа 6. 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790 – 799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798 - 799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Контрольна робота № </w:t>
            </w:r>
            <w:r w:rsidRPr="00204C9B">
              <w:rPr>
                <w:rStyle w:val="65pt0"/>
                <w:rFonts w:ascii="Times New Roman" w:hAnsi="Times New Roman" w:cs="Times New Roman"/>
                <w:color w:val="auto"/>
                <w:sz w:val="36"/>
                <w:szCs w:val="36"/>
              </w:rPr>
              <w:t>7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Аналіз контрольної роботи. Повторення і закріплення вивченого.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r w:rsidRPr="00204C9B">
              <w:rPr>
                <w:rStyle w:val="75pt0pt"/>
                <w:rFonts w:ascii="Times New Roman" w:hAnsi="Times New Roman" w:cs="Times New Roman"/>
                <w:sz w:val="36"/>
                <w:szCs w:val="36"/>
              </w:rPr>
              <w:t>ТО № 7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ділення на число 6. Порівняння таблиць множення числа 6 і ділення на число 6. Складання задачі за схемою.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800 – 809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808 - 809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Розв’язування задач різними способами. Вправи і задачі на засвоєння таблиць множення числа 6 і ділення на чис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ло 6.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810 – 816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815 - 816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  <w:vMerge w:val="restart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Зменшення числа на кілька одиниць і зменшення числа у декілька разів.  Розв’язування задач на різницеве і крат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не порівняння чисел.</w:t>
            </w:r>
          </w:p>
        </w:tc>
        <w:tc>
          <w:tcPr>
            <w:tcW w:w="2241" w:type="dxa"/>
            <w:vMerge w:val="restart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817 – 825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133-134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824 - 825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  <w:vMerge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Зменшення числа на кілька одиниць і зменшення числа у декілька разів. Розв’язування задач на різницеве і крат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не порівняння чисел.</w:t>
            </w:r>
          </w:p>
        </w:tc>
        <w:tc>
          <w:tcPr>
            <w:tcW w:w="2241" w:type="dxa"/>
            <w:vMerge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множення числа 7. Вправи і задачі на засвоєння таблиці множення числа 7.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826 – 834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833 - 834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Встановлення порядку дій і знаходження значення вира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зів, у яких більше двох дій. Розв’язування рівнянь. Розв’я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зування задачі за допомогою рівнянь.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835 – 845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844 - 845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10</w:t>
            </w:r>
            <w:r w:rsidRPr="00204C9B"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Таблиця ділення на число 7.  Порівняння таблиць: множен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softHyphen/>
              <w:t>ня числа 7  і ділення на число 7.  Вправи і задачі на засво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softHyphen/>
              <w:t>єння даних таблиць.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sz w:val="36"/>
                <w:szCs w:val="36"/>
                <w:lang w:val="uk-UA"/>
              </w:rPr>
            </w:pPr>
            <w:r w:rsidRPr="00204C9B">
              <w:rPr>
                <w:b/>
                <w:sz w:val="36"/>
                <w:szCs w:val="36"/>
                <w:lang w:val="uk-UA"/>
              </w:rPr>
              <w:t>Самостійна робота № 8.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846 – 854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854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Складання виразів за таблицею. Вправи і задачі на засво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єння таблиці множення числа 7 і таблиці ділення на число 7.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855 – 864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863 - 864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Контрольна робота № 8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Аналіз контрольної роботи. Узагальнення і систематизація знань.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ТО № 8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  <w:vMerge w:val="restart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Вправи і задачі на засвоєння таблиці множення числа 7 і таблиці ділення на число 7. Порівняння виразів.</w:t>
            </w:r>
          </w:p>
        </w:tc>
        <w:tc>
          <w:tcPr>
            <w:tcW w:w="2241" w:type="dxa"/>
            <w:vMerge w:val="restart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865 – 877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139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876 - 877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  <w:vMerge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Вправи і задачі на засвоєння таблиці множення числа 7 і таблиці ділення на число 7. Порівняння виразів.</w:t>
            </w:r>
          </w:p>
        </w:tc>
        <w:tc>
          <w:tcPr>
            <w:tcW w:w="2241" w:type="dxa"/>
            <w:vMerge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Складання виразів і знаходження їх значень. Розв’язування рівнянь. Зміна добутку із зміною одного з множників. Ви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значення часу за годинником.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878 – 887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886 - 887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множення числа 8. Порівняння виразів. Знахо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дження значення виразів без дужок. Розв'язування задач.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888 – 896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895 - 896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Вправи і задачі на засвоєння таблиці множення числа 8. Знаходження периметра прямокутника. Многокутники.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897 – 904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903 - 904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11</w:t>
            </w:r>
            <w:r w:rsidRPr="00204C9B"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b/>
                <w:color w:val="00B05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Таблиця ділення на число 8. Розв’язування рівнянь. Розв’язування задач вивчених видів.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9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905 – 914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914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</w:t>
            </w:r>
            <w:r w:rsidRPr="00204C9B"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Вправи і задачі на засвоєння таблиці множення числа 8 і ділення на число 8.  Розв’язування задач з числовими да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ними.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915 – 923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922 - 923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Контрольна робота № 9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Аналіз контрольної роботи. Узагальнення і систематизація знань.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r w:rsidRPr="00204C9B">
              <w:rPr>
                <w:rStyle w:val="75pt0pt"/>
                <w:rFonts w:ascii="Times New Roman" w:hAnsi="Times New Roman" w:cs="Times New Roman"/>
                <w:sz w:val="36"/>
                <w:szCs w:val="36"/>
              </w:rPr>
              <w:t>ТО № 9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множення числа 9.  Розв’язування задач різних видів.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924 – 931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930 - 931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Вправи і задачі на засвоєння таблиці множення числа 9.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932 – 941 д/з  с. 148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940 - 941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Таблиця ділення на число 9. Порівняння таблиці множення числа 9  і таблиці ділення на 9. Істинні і хибні рівності і не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softHyphen/>
              <w:t>рівності. Порівняння виразів і чисел.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942 – 948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149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947 - 948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Вправи і задачі на засвоєння таблиці множення числа 9 і таблиці ділення на 9. Множення нуля на будь-яке число. Множення будь-якого числа на 0. Ділення нуля на будь-яке число. Неможливість ділення на нуль.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949 – 957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150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956 - 957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Множення і ділення числа на 10. Ділення </w:t>
            </w: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>круглих чисел на 10. Розв’язування задач вивчених видів.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№ 958 – 967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lastRenderedPageBreak/>
              <w:t>д/з  с. 151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966 - 967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Вправи і задачі на засвоєння таблиці множення числа 9 і таблиці ділення на число 9. 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Самостійна робота № 10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968 – 976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152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976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12</w:t>
            </w:r>
            <w:r w:rsidRPr="00204C9B"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Розв’язування задач різних видів.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977 – 985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rStyle w:val="12"/>
                <w:i w:val="0"/>
                <w:sz w:val="36"/>
                <w:szCs w:val="36"/>
                <w:lang w:val="uk-UA" w:eastAsia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д/з  с. 153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rStyle w:val="12"/>
                <w:i w:val="0"/>
                <w:sz w:val="36"/>
                <w:szCs w:val="36"/>
                <w:lang w:val="uk-UA" w:eastAsia="uk-UA"/>
              </w:rPr>
              <w:t>№ 984 - 985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</w:t>
            </w:r>
            <w:r w:rsidRPr="00204C9B">
              <w:rPr>
                <w:sz w:val="36"/>
                <w:szCs w:val="36"/>
                <w:lang w:val="uk-UA"/>
              </w:rPr>
              <w:t>29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Контрольна робота </w:t>
            </w:r>
            <w:r w:rsidRPr="00204C9B">
              <w:rPr>
                <w:rStyle w:val="75pt"/>
                <w:rFonts w:ascii="Times New Roman" w:hAnsi="Times New Roman" w:cs="Times New Roman"/>
                <w:color w:val="auto"/>
                <w:sz w:val="36"/>
                <w:szCs w:val="36"/>
              </w:rPr>
              <w:t>№</w:t>
            </w:r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10 (річна)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130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 w:eastAsia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Аналіз контрольної роботи. Узагальнення і систематизація знань. </w:t>
            </w:r>
            <w:r w:rsidR="00204C9B">
              <w:rPr>
                <w:rStyle w:val="75pt0pt"/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204C9B">
              <w:rPr>
                <w:rStyle w:val="75pt0pt"/>
                <w:rFonts w:ascii="Times New Roman" w:hAnsi="Times New Roman" w:cs="Times New Roman"/>
                <w:color w:val="auto"/>
                <w:sz w:val="36"/>
                <w:szCs w:val="36"/>
              </w:rPr>
              <w:t>ТО № 10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</w:tr>
      <w:tr w:rsidR="001C7DC7" w:rsidRPr="00204C9B" w:rsidTr="00204C9B">
        <w:tc>
          <w:tcPr>
            <w:tcW w:w="11165" w:type="dxa"/>
            <w:gridSpan w:val="4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b/>
                <w:sz w:val="36"/>
                <w:szCs w:val="36"/>
                <w:lang w:val="uk-UA" w:eastAsia="uk-UA"/>
              </w:rPr>
              <w:t>Повторення вивченого у 2 класі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13</w:t>
            </w:r>
            <w:r w:rsidRPr="00204C9B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Порівняння чисел.  Розв’язування задач на знаходження суми.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с. 154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д/з № 7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13</w:t>
            </w:r>
            <w:r w:rsidRPr="00204C9B"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Знаходження значення виразів із змінною. Додавання і віднімання чисел в межах 100. Побудова відрізків.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с. 155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д/з № 15-16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13</w:t>
            </w:r>
            <w:r w:rsidRPr="00204C9B"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чисел з переходом через розряд. Розв’язування рівнянь. Розв’язування задач.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с. 156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д/з № 25-26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</w:rPr>
              <w:t>13</w:t>
            </w:r>
            <w:r w:rsidRPr="00204C9B"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Додавання і віднімання чисел з переходом через розряд. Дії з іменованими числами</w:t>
            </w:r>
            <w:r w:rsidRPr="00204C9B">
              <w:rPr>
                <w:sz w:val="36"/>
                <w:szCs w:val="36"/>
                <w:lang w:val="uk-UA"/>
              </w:rPr>
              <w:t xml:space="preserve"> 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с. 157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д/з № 33-34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135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Табличне множення і ділення.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с. 158</w:t>
            </w:r>
          </w:p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  <w:r w:rsidRPr="00204C9B">
              <w:rPr>
                <w:sz w:val="36"/>
                <w:szCs w:val="36"/>
                <w:lang w:val="uk-UA"/>
              </w:rPr>
              <w:t>д/з № 42-43</w:t>
            </w:r>
          </w:p>
        </w:tc>
      </w:tr>
      <w:tr w:rsidR="001C7DC7" w:rsidRPr="00204C9B" w:rsidTr="00204C9B">
        <w:tc>
          <w:tcPr>
            <w:tcW w:w="966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sz w:val="36"/>
                <w:szCs w:val="36"/>
                <w:lang w:val="uk-UA"/>
              </w:rPr>
            </w:pPr>
          </w:p>
        </w:tc>
        <w:tc>
          <w:tcPr>
            <w:tcW w:w="843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center"/>
              <w:rPr>
                <w:sz w:val="36"/>
                <w:szCs w:val="36"/>
              </w:rPr>
            </w:pPr>
            <w:r w:rsidRPr="00204C9B">
              <w:rPr>
                <w:sz w:val="36"/>
                <w:szCs w:val="36"/>
              </w:rPr>
              <w:t>136</w:t>
            </w:r>
          </w:p>
        </w:tc>
        <w:tc>
          <w:tcPr>
            <w:tcW w:w="7115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jc w:val="both"/>
              <w:rPr>
                <w:sz w:val="36"/>
                <w:szCs w:val="36"/>
                <w:lang w:val="uk-UA"/>
              </w:rPr>
            </w:pPr>
            <w:r w:rsidRPr="00204C9B">
              <w:rPr>
                <w:rStyle w:val="75pt0pt"/>
                <w:rFonts w:ascii="Times New Roman" w:hAnsi="Times New Roman" w:cs="Times New Roman"/>
                <w:b w:val="0"/>
                <w:sz w:val="36"/>
                <w:szCs w:val="36"/>
              </w:rPr>
              <w:t>Підсумковий урок.</w:t>
            </w:r>
          </w:p>
        </w:tc>
        <w:tc>
          <w:tcPr>
            <w:tcW w:w="2241" w:type="dxa"/>
          </w:tcPr>
          <w:p w:rsidR="001C7DC7" w:rsidRPr="00204C9B" w:rsidRDefault="001C7DC7" w:rsidP="00204C9B">
            <w:pPr>
              <w:pStyle w:val="a9"/>
              <w:tabs>
                <w:tab w:val="left" w:pos="1701"/>
              </w:tabs>
              <w:spacing w:line="16" w:lineRule="atLeast"/>
              <w:rPr>
                <w:i/>
                <w:sz w:val="36"/>
                <w:szCs w:val="36"/>
                <w:lang w:val="uk-UA"/>
              </w:rPr>
            </w:pPr>
          </w:p>
        </w:tc>
      </w:tr>
    </w:tbl>
    <w:p w:rsidR="001C7DC7" w:rsidRPr="00B861D1" w:rsidRDefault="001C7DC7" w:rsidP="00204C9B">
      <w:pPr>
        <w:tabs>
          <w:tab w:val="left" w:pos="1701"/>
        </w:tabs>
        <w:spacing w:line="16" w:lineRule="atLeast"/>
        <w:rPr>
          <w:lang w:val="uk-UA"/>
        </w:rPr>
      </w:pPr>
    </w:p>
    <w:p w:rsidR="009D320A" w:rsidRDefault="009D320A" w:rsidP="00204C9B">
      <w:pPr>
        <w:spacing w:line="16" w:lineRule="atLeast"/>
      </w:pPr>
    </w:p>
    <w:sectPr w:rsidR="009D320A" w:rsidSect="00204C9B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A"/>
    <w:rsid w:val="001C7DC7"/>
    <w:rsid w:val="00204C9B"/>
    <w:rsid w:val="0074057A"/>
    <w:rsid w:val="009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semiHidden/>
    <w:unhideWhenUsed/>
    <w:rsid w:val="001C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4">
    <w:name w:val="Основной текст + Курсив"/>
    <w:basedOn w:val="a0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3">
    <w:name w:val="Основной текст (3) + Не курсив"/>
    <w:basedOn w:val="a0"/>
    <w:uiPriority w:val="99"/>
    <w:rsid w:val="001C7DC7"/>
    <w:rPr>
      <w:rFonts w:ascii="Times New Roman" w:hAnsi="Times New Roman" w:cs="Times New Roman"/>
      <w:i w:val="0"/>
      <w:iCs w:val="0"/>
      <w:spacing w:val="-10"/>
      <w:sz w:val="21"/>
      <w:szCs w:val="21"/>
    </w:rPr>
  </w:style>
  <w:style w:type="character" w:customStyle="1" w:styleId="13">
    <w:name w:val="Основной текст + Курсив13"/>
    <w:aliases w:val="Интервал 1 pt"/>
    <w:basedOn w:val="a0"/>
    <w:uiPriority w:val="99"/>
    <w:rsid w:val="001C7DC7"/>
    <w:rPr>
      <w:rFonts w:ascii="Times New Roman" w:hAnsi="Times New Roman" w:cs="Times New Roman"/>
      <w:i/>
      <w:iCs/>
      <w:spacing w:val="20"/>
      <w:sz w:val="21"/>
      <w:szCs w:val="21"/>
    </w:rPr>
  </w:style>
  <w:style w:type="character" w:customStyle="1" w:styleId="12">
    <w:name w:val="Основной текст + Курсив12"/>
    <w:basedOn w:val="a0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0pt">
    <w:name w:val="Основной текст + Интервал 0 pt"/>
    <w:basedOn w:val="a0"/>
    <w:uiPriority w:val="99"/>
    <w:rsid w:val="001C7DC7"/>
    <w:rPr>
      <w:rFonts w:ascii="Times New Roman" w:hAnsi="Times New Roman" w:cs="Times New Roman"/>
      <w:spacing w:val="0"/>
      <w:sz w:val="21"/>
      <w:szCs w:val="21"/>
    </w:rPr>
  </w:style>
  <w:style w:type="character" w:customStyle="1" w:styleId="11">
    <w:name w:val="Основной текст + Курсив11"/>
    <w:aliases w:val="Интервал 0 pt11"/>
    <w:basedOn w:val="a0"/>
    <w:uiPriority w:val="99"/>
    <w:rsid w:val="001C7DC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locked/>
    <w:rsid w:val="001C7DC7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1C7DC7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C7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Курсив10"/>
    <w:aliases w:val="Интервал 0 pt10"/>
    <w:basedOn w:val="1"/>
    <w:uiPriority w:val="99"/>
    <w:rsid w:val="001C7DC7"/>
    <w:rPr>
      <w:rFonts w:ascii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9">
    <w:name w:val="Основной текст + Курсив9"/>
    <w:basedOn w:val="1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+ Курсив8"/>
    <w:aliases w:val="Интервал 1 pt1"/>
    <w:basedOn w:val="1"/>
    <w:uiPriority w:val="99"/>
    <w:rsid w:val="001C7DC7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1C7DC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C7DC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1"/>
      <w:szCs w:val="21"/>
      <w:lang w:eastAsia="en-US"/>
    </w:rPr>
  </w:style>
  <w:style w:type="character" w:customStyle="1" w:styleId="7">
    <w:name w:val="Основной текст + Курсив7"/>
    <w:aliases w:val="Интервал 0 pt6"/>
    <w:basedOn w:val="1"/>
    <w:uiPriority w:val="99"/>
    <w:rsid w:val="001C7DC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locked/>
    <w:rsid w:val="001C7D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Сноска + 7"/>
    <w:aliases w:val="5 pt"/>
    <w:basedOn w:val="a7"/>
    <w:uiPriority w:val="99"/>
    <w:rsid w:val="001C7DC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1C7DC7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styleId="a9">
    <w:name w:val="No Spacing"/>
    <w:uiPriority w:val="1"/>
    <w:qFormat/>
    <w:rsid w:val="001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3"/>
    <w:rsid w:val="001C7DC7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5pt0pt">
    <w:name w:val="Основной текст + 7;5 pt;Не полужирный;Интервал 0 pt"/>
    <w:basedOn w:val="aa"/>
    <w:rsid w:val="001C7DC7"/>
    <w:rPr>
      <w:rFonts w:ascii="Segoe UI" w:eastAsia="Segoe UI" w:hAnsi="Segoe UI" w:cs="Segoe UI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33">
    <w:name w:val="Основной текст3"/>
    <w:basedOn w:val="a"/>
    <w:link w:val="aa"/>
    <w:rsid w:val="001C7DC7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character" w:customStyle="1" w:styleId="75pt1pt">
    <w:name w:val="Основной текст + 7;5 pt;Не полужирный;Интервал 1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1pt0">
    <w:name w:val="Основной текст + 7;5 pt;Не полужирный;Малые прописные;Интервал 1 pt"/>
    <w:basedOn w:val="aa"/>
    <w:rsid w:val="001C7DC7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4pt">
    <w:name w:val="Основной текст + 4 pt;Не полужирный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75pt">
    <w:name w:val="Основной текст + 7;5 pt;Не полужирный;Курсив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4pt0">
    <w:name w:val="Основной текст + 4 pt;Не полужирный;Курсив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6pt">
    <w:name w:val="Основной текст + 6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65pt">
    <w:name w:val="Основной текст + 6;5 pt;Не полужирный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pt">
    <w:name w:val="Основной текст + 8 pt;Не полужирный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75pt0pt0">
    <w:name w:val="Основной текст + 7;5 pt;Не полужирный;Курсив;Интервал 0 pt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">
    <w:name w:val="Основной текст + 5;5 pt;Не полужирный;Интервал 0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65pt0">
    <w:name w:val="Основной текст + 6;5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pt3pt">
    <w:name w:val="Основной текст + 4 pt;Не полужирный;Курсив;Интервал 3 pt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ArialNarrow4pt">
    <w:name w:val="Основной текст + Arial Narrow;4 pt;Не полужирный;Курсив"/>
    <w:basedOn w:val="aa"/>
    <w:rsid w:val="001C7DC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1C7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7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D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C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semiHidden/>
    <w:unhideWhenUsed/>
    <w:rsid w:val="001C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4">
    <w:name w:val="Основной текст + Курсив"/>
    <w:basedOn w:val="a0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3">
    <w:name w:val="Основной текст (3) + Не курсив"/>
    <w:basedOn w:val="a0"/>
    <w:uiPriority w:val="99"/>
    <w:rsid w:val="001C7DC7"/>
    <w:rPr>
      <w:rFonts w:ascii="Times New Roman" w:hAnsi="Times New Roman" w:cs="Times New Roman"/>
      <w:i w:val="0"/>
      <w:iCs w:val="0"/>
      <w:spacing w:val="-10"/>
      <w:sz w:val="21"/>
      <w:szCs w:val="21"/>
    </w:rPr>
  </w:style>
  <w:style w:type="character" w:customStyle="1" w:styleId="13">
    <w:name w:val="Основной текст + Курсив13"/>
    <w:aliases w:val="Интервал 1 pt"/>
    <w:basedOn w:val="a0"/>
    <w:uiPriority w:val="99"/>
    <w:rsid w:val="001C7DC7"/>
    <w:rPr>
      <w:rFonts w:ascii="Times New Roman" w:hAnsi="Times New Roman" w:cs="Times New Roman"/>
      <w:i/>
      <w:iCs/>
      <w:spacing w:val="20"/>
      <w:sz w:val="21"/>
      <w:szCs w:val="21"/>
    </w:rPr>
  </w:style>
  <w:style w:type="character" w:customStyle="1" w:styleId="12">
    <w:name w:val="Основной текст + Курсив12"/>
    <w:basedOn w:val="a0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0pt">
    <w:name w:val="Основной текст + Интервал 0 pt"/>
    <w:basedOn w:val="a0"/>
    <w:uiPriority w:val="99"/>
    <w:rsid w:val="001C7DC7"/>
    <w:rPr>
      <w:rFonts w:ascii="Times New Roman" w:hAnsi="Times New Roman" w:cs="Times New Roman"/>
      <w:spacing w:val="0"/>
      <w:sz w:val="21"/>
      <w:szCs w:val="21"/>
    </w:rPr>
  </w:style>
  <w:style w:type="character" w:customStyle="1" w:styleId="11">
    <w:name w:val="Основной текст + Курсив11"/>
    <w:aliases w:val="Интервал 0 pt11"/>
    <w:basedOn w:val="a0"/>
    <w:uiPriority w:val="99"/>
    <w:rsid w:val="001C7DC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locked/>
    <w:rsid w:val="001C7DC7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1C7DC7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C7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Курсив10"/>
    <w:aliases w:val="Интервал 0 pt10"/>
    <w:basedOn w:val="1"/>
    <w:uiPriority w:val="99"/>
    <w:rsid w:val="001C7DC7"/>
    <w:rPr>
      <w:rFonts w:ascii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9">
    <w:name w:val="Основной текст + Курсив9"/>
    <w:basedOn w:val="1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+ Курсив8"/>
    <w:aliases w:val="Интервал 1 pt1"/>
    <w:basedOn w:val="1"/>
    <w:uiPriority w:val="99"/>
    <w:rsid w:val="001C7DC7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1C7DC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1C7DC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C7DC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1"/>
      <w:szCs w:val="21"/>
      <w:lang w:eastAsia="en-US"/>
    </w:rPr>
  </w:style>
  <w:style w:type="character" w:customStyle="1" w:styleId="7">
    <w:name w:val="Основной текст + Курсив7"/>
    <w:aliases w:val="Интервал 0 pt6"/>
    <w:basedOn w:val="1"/>
    <w:uiPriority w:val="99"/>
    <w:rsid w:val="001C7DC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locked/>
    <w:rsid w:val="001C7D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Сноска + 7"/>
    <w:aliases w:val="5 pt"/>
    <w:basedOn w:val="a7"/>
    <w:uiPriority w:val="99"/>
    <w:rsid w:val="001C7DC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1C7DC7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styleId="a9">
    <w:name w:val="No Spacing"/>
    <w:uiPriority w:val="1"/>
    <w:qFormat/>
    <w:rsid w:val="001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3"/>
    <w:rsid w:val="001C7DC7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5pt0pt">
    <w:name w:val="Основной текст + 7;5 pt;Не полужирный;Интервал 0 pt"/>
    <w:basedOn w:val="aa"/>
    <w:rsid w:val="001C7DC7"/>
    <w:rPr>
      <w:rFonts w:ascii="Segoe UI" w:eastAsia="Segoe UI" w:hAnsi="Segoe UI" w:cs="Segoe UI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33">
    <w:name w:val="Основной текст3"/>
    <w:basedOn w:val="a"/>
    <w:link w:val="aa"/>
    <w:rsid w:val="001C7DC7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character" w:customStyle="1" w:styleId="75pt1pt">
    <w:name w:val="Основной текст + 7;5 pt;Не полужирный;Интервал 1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1pt0">
    <w:name w:val="Основной текст + 7;5 pt;Не полужирный;Малые прописные;Интервал 1 pt"/>
    <w:basedOn w:val="aa"/>
    <w:rsid w:val="001C7DC7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4pt">
    <w:name w:val="Основной текст + 4 pt;Не полужирный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75pt">
    <w:name w:val="Основной текст + 7;5 pt;Не полужирный;Курсив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4pt0">
    <w:name w:val="Основной текст + 4 pt;Не полужирный;Курсив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6pt">
    <w:name w:val="Основной текст + 6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65pt">
    <w:name w:val="Основной текст + 6;5 pt;Не полужирный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pt">
    <w:name w:val="Основной текст + 8 pt;Не полужирный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75pt0pt0">
    <w:name w:val="Основной текст + 7;5 pt;Не полужирный;Курсив;Интервал 0 pt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">
    <w:name w:val="Основной текст + 5;5 pt;Не полужирный;Интервал 0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65pt0">
    <w:name w:val="Основной текст + 6;5 pt"/>
    <w:basedOn w:val="aa"/>
    <w:rsid w:val="001C7D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pt3pt">
    <w:name w:val="Основной текст + 4 pt;Не полужирный;Курсив;Интервал 3 pt"/>
    <w:basedOn w:val="aa"/>
    <w:rsid w:val="001C7DC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ArialNarrow4pt">
    <w:name w:val="Основной текст + Arial Narrow;4 pt;Не полужирный;Курсив"/>
    <w:basedOn w:val="aa"/>
    <w:rsid w:val="001C7DC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1C7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7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D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C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2804</Words>
  <Characters>15987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2013-08-22T14:47:00Z</dcterms:created>
  <dcterms:modified xsi:type="dcterms:W3CDTF">2013-08-26T15:07:00Z</dcterms:modified>
</cp:coreProperties>
</file>